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32" w:rsidRPr="002E45B1" w:rsidRDefault="00166172" w:rsidP="00F07232">
      <w:pPr>
        <w:rPr>
          <w:rFonts w:ascii="Georgia" w:hAnsi="Georgia"/>
          <w:b/>
          <w:color w:val="000000"/>
          <w:sz w:val="36"/>
          <w:szCs w:val="36"/>
          <w:shd w:val="clear" w:color="auto" w:fill="FFFFFF"/>
        </w:rPr>
      </w:pPr>
      <w:proofErr w:type="spellStart"/>
      <w:r w:rsidRPr="002E45B1">
        <w:rPr>
          <w:rFonts w:ascii="Georgia" w:hAnsi="Georgia"/>
          <w:b/>
          <w:color w:val="000000"/>
          <w:sz w:val="36"/>
          <w:szCs w:val="36"/>
          <w:shd w:val="clear" w:color="auto" w:fill="FFFFFF"/>
        </w:rPr>
        <w:t>Боканов</w:t>
      </w:r>
      <w:proofErr w:type="spellEnd"/>
      <w:r w:rsidRPr="002E45B1">
        <w:rPr>
          <w:rFonts w:ascii="Georgia" w:hAnsi="Georgia"/>
          <w:b/>
          <w:color w:val="000000"/>
          <w:sz w:val="36"/>
          <w:szCs w:val="36"/>
          <w:shd w:val="clear" w:color="auto" w:fill="FFFFFF"/>
        </w:rPr>
        <w:t xml:space="preserve"> Александр Авангардович </w:t>
      </w:r>
    </w:p>
    <w:p w:rsidR="00F07232" w:rsidRDefault="00166172" w:rsidP="00F07232">
      <w:pPr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F07232">
        <w:rPr>
          <w:rFonts w:ascii="Georgia" w:hAnsi="Georgia"/>
          <w:b/>
          <w:color w:val="000000"/>
          <w:sz w:val="32"/>
          <w:szCs w:val="32"/>
        </w:rPr>
        <w:br/>
      </w:r>
      <w:r w:rsidRPr="00F07232"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>Образование:</w:t>
      </w: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F07232">
        <w:rPr>
          <w:rFonts w:ascii="Georgia" w:hAnsi="Georgia"/>
          <w:color w:val="000000"/>
          <w:sz w:val="28"/>
          <w:szCs w:val="28"/>
        </w:rPr>
        <w:br/>
      </w: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>1997 г. – Волгоградская государственная архитектурно-строительная академия, экономика и управление строительством</w:t>
      </w:r>
      <w:r w:rsidR="00F07232"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  <w:r w:rsidRPr="00F07232">
        <w:rPr>
          <w:rFonts w:ascii="Georgia" w:hAnsi="Georgia"/>
          <w:color w:val="000000"/>
          <w:sz w:val="28"/>
          <w:szCs w:val="28"/>
        </w:rPr>
        <w:br/>
      </w: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> 2000 г. - кандидат экономических наук,</w:t>
      </w:r>
      <w:r w:rsidRPr="00F07232">
        <w:rPr>
          <w:rFonts w:ascii="Georgia" w:hAnsi="Georgia"/>
          <w:color w:val="000000"/>
          <w:sz w:val="28"/>
          <w:szCs w:val="28"/>
        </w:rPr>
        <w:br/>
      </w: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>2003 г. – Волгоградский государственный университет, финансы и кредит</w:t>
      </w:r>
      <w:r w:rsidR="00F07232">
        <w:rPr>
          <w:rFonts w:ascii="Georgia" w:hAnsi="Georgia"/>
          <w:color w:val="000000"/>
          <w:sz w:val="28"/>
          <w:szCs w:val="28"/>
          <w:shd w:val="clear" w:color="auto" w:fill="FFFFFF"/>
        </w:rPr>
        <w:t>;</w:t>
      </w:r>
      <w:r w:rsidRPr="00F07232">
        <w:rPr>
          <w:rFonts w:ascii="Georgia" w:hAnsi="Georgia"/>
          <w:color w:val="000000"/>
          <w:sz w:val="28"/>
          <w:szCs w:val="28"/>
        </w:rPr>
        <w:br/>
      </w: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2005 г </w:t>
      </w:r>
      <w:r w:rsidR="00F07232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- </w:t>
      </w: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>доцент по кафедре экономики и финансов.</w:t>
      </w:r>
      <w:r w:rsidRPr="00F07232">
        <w:rPr>
          <w:rFonts w:ascii="Georgia" w:hAnsi="Georgia"/>
          <w:color w:val="000000"/>
          <w:sz w:val="28"/>
          <w:szCs w:val="28"/>
        </w:rPr>
        <w:br/>
      </w:r>
      <w:r w:rsidRPr="00F07232"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>Профессиональная деятельность:</w:t>
      </w: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F07232">
        <w:rPr>
          <w:rStyle w:val="wmi-callto"/>
          <w:rFonts w:ascii="Georgia" w:hAnsi="Georgia"/>
          <w:color w:val="000000"/>
          <w:sz w:val="28"/>
          <w:szCs w:val="28"/>
        </w:rPr>
        <w:t>1991 - 2002</w:t>
      </w: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гг. – занимает различные должности на управленческих и финансово-экономических должностях в частном секторе экономике</w:t>
      </w:r>
      <w:r w:rsidR="00F07232"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</w:p>
    <w:p w:rsidR="00F07232" w:rsidRDefault="00166172" w:rsidP="00F07232">
      <w:pPr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F07232">
        <w:rPr>
          <w:rStyle w:val="wmi-callto"/>
          <w:rFonts w:ascii="Georgia" w:hAnsi="Georgia"/>
          <w:color w:val="000000"/>
          <w:sz w:val="28"/>
          <w:szCs w:val="28"/>
        </w:rPr>
        <w:t>2002 - 2017</w:t>
      </w: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гг. – служба в Вооруженных Силах Российской Федерации на финансово-экономических и научных должностях, в центральном аппарате Министерства обороны Российской Федерации</w:t>
      </w:r>
      <w:r w:rsidR="00F07232"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</w:p>
    <w:p w:rsidR="00F07232" w:rsidRDefault="00166172" w:rsidP="00F07232">
      <w:pPr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>2009 г. - по настоящее время – доцент кафедры государственных и муниципальных финансов Высшей школы государственного аудита МГУ им. М.В. Ломоносова</w:t>
      </w:r>
      <w:r w:rsidR="00F07232"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</w:p>
    <w:p w:rsidR="00F07232" w:rsidRDefault="00166172" w:rsidP="00F07232">
      <w:pPr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F07232"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>Профессиональные интересы</w:t>
      </w: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>: Программно-целевое планирование, финансовый контроль, экономика национальной безопасности, методология бюджетного планирования, военные финансы, информационные технологии, информационная безопасность</w:t>
      </w:r>
      <w:r w:rsidR="00F07232"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</w:p>
    <w:p w:rsidR="003572F4" w:rsidRPr="003572F4" w:rsidRDefault="00166172" w:rsidP="003572F4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>Автор более семи десятков научных и учебно-</w:t>
      </w:r>
      <w:proofErr w:type="gramStart"/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>методических  трудов</w:t>
      </w:r>
      <w:proofErr w:type="gramEnd"/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>  в их числе 4 монографи</w:t>
      </w:r>
      <w:r w:rsidR="002E45B1">
        <w:rPr>
          <w:rFonts w:ascii="Georgia" w:hAnsi="Georgia"/>
          <w:color w:val="000000"/>
          <w:sz w:val="28"/>
          <w:szCs w:val="28"/>
          <w:shd w:val="clear" w:color="auto" w:fill="FFFFFF"/>
        </w:rPr>
        <w:t>и</w:t>
      </w:r>
      <w:r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</w:p>
    <w:p w:rsidR="003572F4" w:rsidRPr="003572F4" w:rsidRDefault="003572F4" w:rsidP="003572F4">
      <w:pPr>
        <w:jc w:val="both"/>
        <w:rPr>
          <w:rFonts w:ascii="Georgia" w:hAnsi="Georgia"/>
          <w:color w:val="000000"/>
          <w:sz w:val="24"/>
          <w:szCs w:val="24"/>
          <w:shd w:val="clear" w:color="auto" w:fill="FFFFFF"/>
        </w:rPr>
      </w:pPr>
      <w:bookmarkStart w:id="0" w:name="_GoBack"/>
      <w:r w:rsidRPr="003572F4">
        <w:rPr>
          <w:rFonts w:ascii="Georgia" w:hAnsi="Georgia"/>
          <w:color w:val="000000"/>
          <w:sz w:val="24"/>
          <w:szCs w:val="24"/>
          <w:shd w:val="clear" w:color="auto" w:fill="FFFFFF"/>
        </w:rPr>
        <w:t> Член Общественного совета при Федеральном казначействе Российской Федерации с 2018 года </w:t>
      </w:r>
    </w:p>
    <w:p w:rsidR="003572F4" w:rsidRPr="003572F4" w:rsidRDefault="003572F4" w:rsidP="003572F4">
      <w:pPr>
        <w:jc w:val="both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3572F4">
        <w:rPr>
          <w:rFonts w:ascii="Georgia" w:hAnsi="Georgia"/>
          <w:color w:val="000000"/>
          <w:sz w:val="24"/>
          <w:szCs w:val="24"/>
          <w:shd w:val="clear" w:color="auto" w:fill="FFFFFF"/>
        </w:rPr>
        <w:t>Стаж 33,5 года из научно-педагогический более 27 лет </w:t>
      </w:r>
    </w:p>
    <w:p w:rsidR="003572F4" w:rsidRPr="003572F4" w:rsidRDefault="003572F4" w:rsidP="003572F4">
      <w:pPr>
        <w:jc w:val="both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3572F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Имеет ведомственные награды Министерства обороны РФ, Федерального казначейства РФ. Автор более 78 научных трудов (75 </w:t>
      </w:r>
      <w:proofErr w:type="spellStart"/>
      <w:r w:rsidRPr="003572F4">
        <w:rPr>
          <w:rFonts w:ascii="Georgia" w:hAnsi="Georgia"/>
          <w:color w:val="000000"/>
          <w:sz w:val="24"/>
          <w:szCs w:val="24"/>
          <w:shd w:val="clear" w:color="auto" w:fill="FFFFFF"/>
        </w:rPr>
        <w:t>п.л</w:t>
      </w:r>
      <w:proofErr w:type="spellEnd"/>
      <w:r w:rsidRPr="003572F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.), в том числе 5 монографий, посвященных вопросам </w:t>
      </w:r>
      <w:proofErr w:type="spellStart"/>
      <w:r w:rsidRPr="003572F4">
        <w:rPr>
          <w:rFonts w:ascii="Georgia" w:hAnsi="Georgia"/>
          <w:color w:val="000000"/>
          <w:sz w:val="24"/>
          <w:szCs w:val="24"/>
          <w:shd w:val="clear" w:color="auto" w:fill="FFFFFF"/>
        </w:rPr>
        <w:t>цифровизации</w:t>
      </w:r>
      <w:proofErr w:type="spellEnd"/>
      <w:r w:rsidRPr="003572F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экономики и государственного управления, вопросам финансово-экономического обеспечения национальной безопасности.</w:t>
      </w:r>
    </w:p>
    <w:bookmarkEnd w:id="0"/>
    <w:p w:rsidR="00085872" w:rsidRDefault="001E3AC1" w:rsidP="00F07232"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    </w:t>
      </w:r>
      <w:proofErr w:type="gram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( </w:t>
      </w:r>
      <w:hyperlink r:id="rId4" w:tgtFrame="_blank" w:history="1">
        <w:r>
          <w:rPr>
            <w:rStyle w:val="a3"/>
            <w:rFonts w:ascii="Georgia" w:hAnsi="Georgia"/>
            <w:color w:val="2222CC"/>
            <w:sz w:val="23"/>
            <w:szCs w:val="23"/>
          </w:rPr>
          <w:t>https://www.roskazna.ru/o-kaznachejstve/kollegialnye-i-soveshhatelnye-organy/obshchestvennyy-sovet/sostav/</w:t>
        </w:r>
        <w:proofErr w:type="gramEnd"/>
      </w:hyperlink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)</w:t>
      </w:r>
      <w:r w:rsidR="00166172">
        <w:rPr>
          <w:rFonts w:ascii="Georgia" w:hAnsi="Georgia"/>
          <w:color w:val="000000"/>
          <w:sz w:val="23"/>
          <w:szCs w:val="23"/>
        </w:rPr>
        <w:br/>
      </w:r>
      <w:r w:rsidR="00166172">
        <w:rPr>
          <w:rFonts w:ascii="Georgia" w:hAnsi="Georgia"/>
          <w:color w:val="000000"/>
          <w:sz w:val="23"/>
          <w:szCs w:val="23"/>
        </w:rPr>
        <w:br/>
      </w:r>
      <w:r w:rsidR="00166172"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Контактная информация:  </w:t>
      </w:r>
      <w:hyperlink r:id="rId5" w:history="1">
        <w:r w:rsidR="00166172" w:rsidRPr="00F07232">
          <w:rPr>
            <w:rStyle w:val="a3"/>
            <w:rFonts w:ascii="Georgia" w:hAnsi="Georgia"/>
            <w:color w:val="000000"/>
            <w:sz w:val="28"/>
            <w:szCs w:val="28"/>
          </w:rPr>
          <w:t>info@bokanov.ru</w:t>
        </w:r>
      </w:hyperlink>
      <w:r w:rsidR="00166172" w:rsidRPr="00F07232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 </w:t>
      </w:r>
      <w:r w:rsidR="00166172" w:rsidRPr="00F07232">
        <w:rPr>
          <w:rFonts w:ascii="Georgia" w:hAnsi="Georgia"/>
          <w:color w:val="000000"/>
          <w:sz w:val="28"/>
          <w:szCs w:val="28"/>
        </w:rPr>
        <w:br/>
      </w:r>
    </w:p>
    <w:sectPr w:rsidR="0008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72"/>
    <w:rsid w:val="00085872"/>
    <w:rsid w:val="00166172"/>
    <w:rsid w:val="001E3AC1"/>
    <w:rsid w:val="002E45B1"/>
    <w:rsid w:val="003572F4"/>
    <w:rsid w:val="009A0AFD"/>
    <w:rsid w:val="00F0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D01A3-E72C-4A71-945C-AB0FE39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66172"/>
  </w:style>
  <w:style w:type="character" w:styleId="a3">
    <w:name w:val="Hyperlink"/>
    <w:basedOn w:val="a0"/>
    <w:uiPriority w:val="99"/>
    <w:semiHidden/>
    <w:unhideWhenUsed/>
    <w:rsid w:val="001661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okanov.ru" TargetMode="External"/><Relationship Id="rId4" Type="http://schemas.openxmlformats.org/officeDocument/2006/relationships/hyperlink" Target="https://www.roskazna.ru/o-kaznachejstve/kollegialnye-i-soveshhatelnye-organy/obshchestvennyy-sovet/sost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Зрякина Тина Вячеславовна</dc:creator>
  <cp:keywords/>
  <dc:description/>
  <cp:lastModifiedBy>Зрякина Тина Вячеславовна</cp:lastModifiedBy>
  <cp:revision>2</cp:revision>
  <cp:lastPrinted>2019-09-17T08:49:00Z</cp:lastPrinted>
  <dcterms:created xsi:type="dcterms:W3CDTF">2024-11-22T11:58:00Z</dcterms:created>
  <dcterms:modified xsi:type="dcterms:W3CDTF">2024-11-22T11:58:00Z</dcterms:modified>
</cp:coreProperties>
</file>